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FB8" w:rsidRPr="00611A6F" w:rsidRDefault="00D40FB8" w:rsidP="00A61B0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1A6F">
        <w:rPr>
          <w:rFonts w:ascii="Times New Roman" w:hAnsi="Times New Roman" w:cs="Times New Roman"/>
          <w:b/>
          <w:color w:val="FF0000"/>
          <w:sz w:val="28"/>
          <w:szCs w:val="28"/>
        </w:rPr>
        <w:t>ЗДОРОВОЕ ПИТАНИЕ</w:t>
      </w:r>
    </w:p>
    <w:p w:rsidR="00D40FB8" w:rsidRPr="00D40FB8" w:rsidRDefault="00D40FB8" w:rsidP="00D4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FB8" w:rsidRPr="00D40FB8" w:rsidRDefault="00D40FB8" w:rsidP="00D40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FB8">
        <w:rPr>
          <w:rFonts w:ascii="Times New Roman" w:hAnsi="Times New Roman" w:cs="Times New Roman"/>
          <w:sz w:val="28"/>
          <w:szCs w:val="28"/>
        </w:rPr>
        <w:t xml:space="preserve">Здоровое питание - это питание, обеспечивающее рост, нормальное развитие, качество жизни человека, способствующее укреплению его здоровья, профилактике заболеваний, снижению риска развития алиментарно-обусловленных заболеваний и наибольшей продолжительности жизни. </w:t>
      </w:r>
    </w:p>
    <w:p w:rsidR="00D40FB8" w:rsidRPr="00D40FB8" w:rsidRDefault="00D40FB8" w:rsidP="00D4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0FB8">
        <w:rPr>
          <w:rFonts w:ascii="Times New Roman" w:hAnsi="Times New Roman" w:cs="Times New Roman"/>
          <w:sz w:val="28"/>
          <w:szCs w:val="28"/>
        </w:rPr>
        <w:t xml:space="preserve">Основные принципы </w:t>
      </w:r>
      <w:r w:rsidR="00F2214E">
        <w:rPr>
          <w:rFonts w:ascii="Times New Roman" w:hAnsi="Times New Roman" w:cs="Times New Roman"/>
          <w:sz w:val="28"/>
          <w:szCs w:val="28"/>
        </w:rPr>
        <w:t xml:space="preserve">здорового </w:t>
      </w:r>
      <w:r w:rsidRPr="00D40FB8">
        <w:rPr>
          <w:rFonts w:ascii="Times New Roman" w:hAnsi="Times New Roman" w:cs="Times New Roman"/>
          <w:sz w:val="28"/>
          <w:szCs w:val="28"/>
        </w:rPr>
        <w:t>питания:</w:t>
      </w:r>
    </w:p>
    <w:p w:rsidR="00D40FB8" w:rsidRPr="00D40FB8" w:rsidRDefault="00D40FB8" w:rsidP="00D40FB8">
      <w:pPr>
        <w:pStyle w:val="a3"/>
        <w:numPr>
          <w:ilvl w:val="0"/>
          <w:numId w:val="2"/>
        </w:numPr>
        <w:spacing w:line="276" w:lineRule="auto"/>
        <w:jc w:val="both"/>
        <w:rPr>
          <w:rFonts w:eastAsiaTheme="minorHAnsi"/>
          <w:sz w:val="28"/>
          <w:szCs w:val="28"/>
        </w:rPr>
      </w:pPr>
      <w:r w:rsidRPr="00D40FB8">
        <w:rPr>
          <w:rFonts w:eastAsiaTheme="minorHAnsi"/>
          <w:sz w:val="28"/>
          <w:szCs w:val="28"/>
        </w:rPr>
        <w:t>Принцип энергетического равновесия.</w:t>
      </w:r>
    </w:p>
    <w:p w:rsidR="00D40FB8" w:rsidRPr="00D40FB8" w:rsidRDefault="00D40FB8" w:rsidP="00D40FB8">
      <w:pPr>
        <w:pStyle w:val="a3"/>
        <w:numPr>
          <w:ilvl w:val="0"/>
          <w:numId w:val="2"/>
        </w:numPr>
        <w:spacing w:line="276" w:lineRule="auto"/>
        <w:jc w:val="both"/>
        <w:rPr>
          <w:rFonts w:eastAsiaTheme="minorHAnsi"/>
          <w:sz w:val="28"/>
          <w:szCs w:val="28"/>
        </w:rPr>
      </w:pPr>
      <w:r w:rsidRPr="00D40FB8">
        <w:rPr>
          <w:rFonts w:eastAsiaTheme="minorHAnsi"/>
          <w:sz w:val="28"/>
          <w:szCs w:val="28"/>
        </w:rPr>
        <w:t>Принцип сбалансированного питания.</w:t>
      </w:r>
    </w:p>
    <w:p w:rsidR="00D40FB8" w:rsidRPr="00D40FB8" w:rsidRDefault="00D40FB8" w:rsidP="00D40FB8">
      <w:pPr>
        <w:pStyle w:val="a3"/>
        <w:numPr>
          <w:ilvl w:val="0"/>
          <w:numId w:val="2"/>
        </w:numPr>
        <w:spacing w:line="276" w:lineRule="auto"/>
        <w:jc w:val="both"/>
        <w:rPr>
          <w:rFonts w:eastAsiaTheme="minorHAnsi"/>
          <w:sz w:val="28"/>
          <w:szCs w:val="28"/>
        </w:rPr>
      </w:pPr>
      <w:r w:rsidRPr="00D40FB8">
        <w:rPr>
          <w:rFonts w:eastAsiaTheme="minorHAnsi"/>
          <w:sz w:val="28"/>
          <w:szCs w:val="28"/>
        </w:rPr>
        <w:t>Соблюдение режима питания.</w:t>
      </w:r>
    </w:p>
    <w:p w:rsidR="00D40FB8" w:rsidRPr="00D40FB8" w:rsidRDefault="00D40FB8" w:rsidP="00D40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14E" w:rsidRDefault="00D40FB8" w:rsidP="00D40FB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0FB8">
        <w:rPr>
          <w:rFonts w:ascii="Times New Roman" w:hAnsi="Times New Roman" w:cs="Times New Roman"/>
          <w:sz w:val="28"/>
          <w:szCs w:val="28"/>
        </w:rPr>
        <w:t xml:space="preserve">Энергетическое равновесие достигается адекватными тратами энергии, которую </w:t>
      </w:r>
      <w:r w:rsidR="00F2214E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D40FB8">
        <w:rPr>
          <w:rFonts w:ascii="Times New Roman" w:hAnsi="Times New Roman" w:cs="Times New Roman"/>
          <w:sz w:val="28"/>
          <w:szCs w:val="28"/>
        </w:rPr>
        <w:t xml:space="preserve">получил </w:t>
      </w:r>
      <w:r w:rsidR="00F2214E">
        <w:rPr>
          <w:rFonts w:ascii="Times New Roman" w:hAnsi="Times New Roman" w:cs="Times New Roman"/>
          <w:sz w:val="28"/>
          <w:szCs w:val="28"/>
        </w:rPr>
        <w:t xml:space="preserve">с пищей. </w:t>
      </w:r>
      <w:r w:rsidRPr="00D40FB8">
        <w:rPr>
          <w:rFonts w:ascii="Times New Roman" w:hAnsi="Times New Roman" w:cs="Times New Roman"/>
          <w:sz w:val="28"/>
          <w:szCs w:val="28"/>
        </w:rPr>
        <w:t>Преобладание затраченной энергии, так</w:t>
      </w:r>
      <w:r>
        <w:rPr>
          <w:rFonts w:ascii="Times New Roman" w:hAnsi="Times New Roman" w:cs="Times New Roman"/>
          <w:sz w:val="28"/>
          <w:szCs w:val="28"/>
        </w:rPr>
        <w:t xml:space="preserve"> же,</w:t>
      </w:r>
      <w:r w:rsidRPr="00D40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D40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40FB8">
        <w:rPr>
          <w:rFonts w:ascii="Times New Roman" w:hAnsi="Times New Roman" w:cs="Times New Roman"/>
          <w:sz w:val="28"/>
          <w:szCs w:val="28"/>
        </w:rPr>
        <w:t xml:space="preserve">полученной, приводит к развитию заболеваний (состояний), которые </w:t>
      </w:r>
      <w:r w:rsidR="00F2214E">
        <w:rPr>
          <w:rFonts w:ascii="Times New Roman" w:hAnsi="Times New Roman" w:cs="Times New Roman"/>
          <w:sz w:val="28"/>
          <w:szCs w:val="28"/>
        </w:rPr>
        <w:t>ухудшают здоровье человека.</w:t>
      </w:r>
    </w:p>
    <w:p w:rsidR="00F2214E" w:rsidRDefault="00D40FB8" w:rsidP="00D40FB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0FB8">
        <w:rPr>
          <w:rFonts w:ascii="Times New Roman" w:hAnsi="Times New Roman" w:cs="Times New Roman"/>
          <w:sz w:val="28"/>
          <w:szCs w:val="28"/>
        </w:rPr>
        <w:t>Сбалансированным питание считается</w:t>
      </w:r>
      <w:r w:rsidR="00F2214E">
        <w:rPr>
          <w:rFonts w:ascii="Times New Roman" w:hAnsi="Times New Roman" w:cs="Times New Roman"/>
          <w:sz w:val="28"/>
          <w:szCs w:val="28"/>
        </w:rPr>
        <w:t xml:space="preserve"> тогда, когда </w:t>
      </w:r>
      <w:r w:rsidRPr="00D40FB8">
        <w:rPr>
          <w:rFonts w:ascii="Times New Roman" w:hAnsi="Times New Roman" w:cs="Times New Roman"/>
          <w:sz w:val="28"/>
          <w:szCs w:val="28"/>
        </w:rPr>
        <w:t>в нем присутствуют в правильном соот</w:t>
      </w:r>
      <w:r w:rsidR="00F2214E">
        <w:rPr>
          <w:rFonts w:ascii="Times New Roman" w:hAnsi="Times New Roman" w:cs="Times New Roman"/>
          <w:sz w:val="28"/>
          <w:szCs w:val="28"/>
        </w:rPr>
        <w:t xml:space="preserve">ношении </w:t>
      </w:r>
      <w:r w:rsidRPr="00D40FB8">
        <w:rPr>
          <w:rFonts w:ascii="Times New Roman" w:hAnsi="Times New Roman" w:cs="Times New Roman"/>
          <w:sz w:val="28"/>
          <w:szCs w:val="28"/>
        </w:rPr>
        <w:t>необходимые для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40FB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изма</w:t>
      </w:r>
      <w:r w:rsidR="00F2214E">
        <w:rPr>
          <w:rFonts w:ascii="Times New Roman" w:hAnsi="Times New Roman" w:cs="Times New Roman"/>
          <w:sz w:val="28"/>
          <w:szCs w:val="28"/>
        </w:rPr>
        <w:t xml:space="preserve"> питательные компоненты:</w:t>
      </w:r>
      <w:r>
        <w:rPr>
          <w:rFonts w:ascii="Times New Roman" w:hAnsi="Times New Roman" w:cs="Times New Roman"/>
          <w:sz w:val="28"/>
          <w:szCs w:val="28"/>
        </w:rPr>
        <w:t xml:space="preserve"> белки, жиры, углеводы, </w:t>
      </w:r>
      <w:r w:rsidRPr="00D40F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0FB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0FB8">
        <w:rPr>
          <w:rFonts w:ascii="Times New Roman" w:hAnsi="Times New Roman" w:cs="Times New Roman"/>
          <w:sz w:val="28"/>
          <w:szCs w:val="28"/>
        </w:rPr>
        <w:t xml:space="preserve">мины, </w:t>
      </w:r>
      <w:r w:rsidR="00F2214E">
        <w:rPr>
          <w:rFonts w:ascii="Times New Roman" w:hAnsi="Times New Roman" w:cs="Times New Roman"/>
          <w:sz w:val="28"/>
          <w:szCs w:val="28"/>
        </w:rPr>
        <w:t xml:space="preserve">минералы и </w:t>
      </w:r>
      <w:r w:rsidRPr="00D40FB8">
        <w:rPr>
          <w:rFonts w:ascii="Times New Roman" w:hAnsi="Times New Roman" w:cs="Times New Roman"/>
          <w:sz w:val="28"/>
          <w:szCs w:val="28"/>
        </w:rPr>
        <w:t>вода</w:t>
      </w:r>
      <w:r w:rsidR="00F2214E">
        <w:rPr>
          <w:rFonts w:ascii="Times New Roman" w:hAnsi="Times New Roman" w:cs="Times New Roman"/>
          <w:sz w:val="28"/>
          <w:szCs w:val="28"/>
        </w:rPr>
        <w:t>.</w:t>
      </w:r>
      <w:r w:rsidRPr="00D40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FB8" w:rsidRDefault="00D40FB8" w:rsidP="00D40FB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0FB8">
        <w:rPr>
          <w:rFonts w:ascii="Times New Roman" w:hAnsi="Times New Roman" w:cs="Times New Roman"/>
          <w:bCs/>
          <w:sz w:val="28"/>
          <w:szCs w:val="28"/>
        </w:rPr>
        <w:t>Режим питания</w:t>
      </w:r>
      <w:r w:rsidR="00F2214E">
        <w:rPr>
          <w:rFonts w:ascii="Times New Roman" w:hAnsi="Times New Roman" w:cs="Times New Roman"/>
          <w:bCs/>
          <w:sz w:val="28"/>
          <w:szCs w:val="28"/>
        </w:rPr>
        <w:t xml:space="preserve"> включает: определенные часы и количество приемов пищи, интервалы между ними, распределение пищевого рациона по </w:t>
      </w:r>
      <w:proofErr w:type="spellStart"/>
      <w:r w:rsidR="00F2214E">
        <w:rPr>
          <w:rFonts w:ascii="Times New Roman" w:hAnsi="Times New Roman" w:cs="Times New Roman"/>
          <w:bCs/>
          <w:sz w:val="28"/>
          <w:szCs w:val="28"/>
        </w:rPr>
        <w:t>энергоценности</w:t>
      </w:r>
      <w:proofErr w:type="spellEnd"/>
      <w:r w:rsidR="00F2214E">
        <w:rPr>
          <w:rFonts w:ascii="Times New Roman" w:hAnsi="Times New Roman" w:cs="Times New Roman"/>
          <w:bCs/>
          <w:sz w:val="28"/>
          <w:szCs w:val="28"/>
        </w:rPr>
        <w:t>, продуктовому набору и массе</w:t>
      </w:r>
      <w:r w:rsidR="00E46DDB">
        <w:rPr>
          <w:rFonts w:ascii="Times New Roman" w:hAnsi="Times New Roman" w:cs="Times New Roman"/>
          <w:bCs/>
          <w:sz w:val="28"/>
          <w:szCs w:val="28"/>
        </w:rPr>
        <w:t>. Завтрак</w:t>
      </w:r>
      <w:r w:rsidR="00F2214E">
        <w:rPr>
          <w:rFonts w:ascii="Times New Roman" w:hAnsi="Times New Roman" w:cs="Times New Roman"/>
          <w:bCs/>
          <w:sz w:val="28"/>
          <w:szCs w:val="28"/>
        </w:rPr>
        <w:t>, обед</w:t>
      </w:r>
      <w:r w:rsidR="00E46DD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F2214E">
        <w:rPr>
          <w:rFonts w:ascii="Times New Roman" w:hAnsi="Times New Roman" w:cs="Times New Roman"/>
          <w:bCs/>
          <w:sz w:val="28"/>
          <w:szCs w:val="28"/>
        </w:rPr>
        <w:t>ужин в одно и тоже время</w:t>
      </w:r>
      <w:r w:rsidR="00E46DDB">
        <w:rPr>
          <w:rFonts w:ascii="Times New Roman" w:hAnsi="Times New Roman" w:cs="Times New Roman"/>
          <w:bCs/>
          <w:sz w:val="28"/>
          <w:szCs w:val="28"/>
        </w:rPr>
        <w:t>, а между ними</w:t>
      </w:r>
      <w:r w:rsidR="00F22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0FB8">
        <w:rPr>
          <w:rFonts w:ascii="Times New Roman" w:hAnsi="Times New Roman" w:cs="Times New Roman"/>
          <w:bCs/>
          <w:sz w:val="28"/>
          <w:szCs w:val="28"/>
        </w:rPr>
        <w:t>–</w:t>
      </w:r>
      <w:r w:rsidR="00E46DDB">
        <w:rPr>
          <w:rFonts w:ascii="Times New Roman" w:hAnsi="Times New Roman" w:cs="Times New Roman"/>
          <w:bCs/>
          <w:sz w:val="28"/>
          <w:szCs w:val="28"/>
        </w:rPr>
        <w:t xml:space="preserve"> два перекуса.</w:t>
      </w:r>
      <w:r w:rsidRPr="00D40F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40FB8" w:rsidRPr="006A5E4C" w:rsidRDefault="00D40FB8" w:rsidP="006A5E4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 этом необходимо помнить, что</w:t>
      </w:r>
      <w:r w:rsidR="00E46DDB">
        <w:rPr>
          <w:rFonts w:ascii="Times New Roman" w:hAnsi="Times New Roman" w:cs="Times New Roman"/>
          <w:sz w:val="28"/>
          <w:szCs w:val="28"/>
        </w:rPr>
        <w:t xml:space="preserve"> употребляемые</w:t>
      </w:r>
      <w:r>
        <w:rPr>
          <w:rFonts w:ascii="Times New Roman" w:hAnsi="Times New Roman" w:cs="Times New Roman"/>
          <w:sz w:val="28"/>
          <w:szCs w:val="28"/>
        </w:rPr>
        <w:t xml:space="preserve"> продукты должны быть разнообразными</w:t>
      </w:r>
      <w:r w:rsidR="00E46D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DDB">
        <w:rPr>
          <w:rFonts w:ascii="Times New Roman" w:hAnsi="Times New Roman" w:cs="Times New Roman"/>
          <w:sz w:val="28"/>
          <w:szCs w:val="28"/>
        </w:rPr>
        <w:t>В е</w:t>
      </w:r>
      <w:r>
        <w:rPr>
          <w:rFonts w:ascii="Times New Roman" w:hAnsi="Times New Roman" w:cs="Times New Roman"/>
          <w:sz w:val="28"/>
          <w:szCs w:val="28"/>
        </w:rPr>
        <w:t>жедневном</w:t>
      </w:r>
      <w:r w:rsidR="00E46DDB">
        <w:rPr>
          <w:rFonts w:ascii="Times New Roman" w:hAnsi="Times New Roman" w:cs="Times New Roman"/>
          <w:sz w:val="28"/>
          <w:szCs w:val="28"/>
        </w:rPr>
        <w:t xml:space="preserve"> рационе должны присутствовать овощи и фрукты в количестве не менее 400 грамм, </w:t>
      </w:r>
      <w:r>
        <w:rPr>
          <w:rFonts w:ascii="Times New Roman" w:hAnsi="Times New Roman" w:cs="Times New Roman"/>
          <w:sz w:val="28"/>
          <w:szCs w:val="28"/>
        </w:rPr>
        <w:t>молочные продукты</w:t>
      </w:r>
      <w:r w:rsidR="004E2F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богаты</w:t>
      </w:r>
      <w:r w:rsidR="004E2F4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кальцием и белком,</w:t>
      </w:r>
      <w:r w:rsidR="004E2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потребление соли не должно быть более 5 грамм в сутки, </w:t>
      </w:r>
      <w:r w:rsidR="00A55F19">
        <w:rPr>
          <w:rFonts w:ascii="Times New Roman" w:hAnsi="Times New Roman" w:cs="Times New Roman"/>
          <w:sz w:val="28"/>
          <w:szCs w:val="28"/>
        </w:rPr>
        <w:t>а сахара – не более 6 чайных ложек в день</w:t>
      </w:r>
      <w:r w:rsidR="004E2F46">
        <w:rPr>
          <w:rFonts w:ascii="Times New Roman" w:hAnsi="Times New Roman" w:cs="Times New Roman"/>
          <w:sz w:val="28"/>
          <w:szCs w:val="28"/>
        </w:rPr>
        <w:t>. П</w:t>
      </w:r>
      <w:r w:rsidR="00A55F19">
        <w:rPr>
          <w:rFonts w:ascii="Times New Roman" w:hAnsi="Times New Roman" w:cs="Times New Roman"/>
          <w:sz w:val="28"/>
          <w:szCs w:val="28"/>
        </w:rPr>
        <w:t>реимущественн</w:t>
      </w:r>
      <w:r w:rsidR="004E2F46">
        <w:rPr>
          <w:rFonts w:ascii="Times New Roman" w:hAnsi="Times New Roman" w:cs="Times New Roman"/>
          <w:sz w:val="28"/>
          <w:szCs w:val="28"/>
        </w:rPr>
        <w:t xml:space="preserve">ым способом приготовления пищи должно быть </w:t>
      </w:r>
      <w:r w:rsidR="00A55F19">
        <w:rPr>
          <w:rFonts w:ascii="Times New Roman" w:hAnsi="Times New Roman" w:cs="Times New Roman"/>
          <w:sz w:val="28"/>
          <w:szCs w:val="28"/>
        </w:rPr>
        <w:t>отваривани</w:t>
      </w:r>
      <w:r w:rsidR="004E2F46">
        <w:rPr>
          <w:rFonts w:ascii="Times New Roman" w:hAnsi="Times New Roman" w:cs="Times New Roman"/>
          <w:sz w:val="28"/>
          <w:szCs w:val="28"/>
        </w:rPr>
        <w:t xml:space="preserve">е, тушение </w:t>
      </w:r>
      <w:r w:rsidR="00A55F19">
        <w:rPr>
          <w:rFonts w:ascii="Times New Roman" w:hAnsi="Times New Roman" w:cs="Times New Roman"/>
          <w:sz w:val="28"/>
          <w:szCs w:val="28"/>
        </w:rPr>
        <w:t>и запекани</w:t>
      </w:r>
      <w:r w:rsidR="004E2F46">
        <w:rPr>
          <w:rFonts w:ascii="Times New Roman" w:hAnsi="Times New Roman" w:cs="Times New Roman"/>
          <w:sz w:val="28"/>
          <w:szCs w:val="28"/>
        </w:rPr>
        <w:t xml:space="preserve">е. </w:t>
      </w:r>
      <w:r w:rsidR="00A55F19">
        <w:rPr>
          <w:rFonts w:ascii="Times New Roman" w:hAnsi="Times New Roman" w:cs="Times New Roman"/>
          <w:sz w:val="28"/>
          <w:szCs w:val="28"/>
        </w:rPr>
        <w:t xml:space="preserve"> </w:t>
      </w:r>
      <w:r w:rsidR="006A5E4C" w:rsidRPr="006A5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Польза воды для человека очевидна, </w:t>
      </w:r>
      <w:r w:rsidR="004E2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биохимические процессы в организме на уровне клетки происходят в воде. Суточная норма потребления воды определяется из расчета 30 мл на кг веса. </w:t>
      </w:r>
    </w:p>
    <w:p w:rsidR="000D5E8A" w:rsidRDefault="00611A6F" w:rsidP="000D5E8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611A6F">
        <w:rPr>
          <w:sz w:val="28"/>
          <w:szCs w:val="28"/>
          <w:shd w:val="clear" w:color="auto" w:fill="FFFFFF"/>
        </w:rPr>
        <w:t>К сожален</w:t>
      </w:r>
      <w:r w:rsidR="00010688">
        <w:rPr>
          <w:sz w:val="28"/>
          <w:szCs w:val="28"/>
          <w:shd w:val="clear" w:color="auto" w:fill="FFFFFF"/>
        </w:rPr>
        <w:t>ию, на сегодня среди населения </w:t>
      </w:r>
      <w:r w:rsidRPr="00611A6F">
        <w:rPr>
          <w:sz w:val="28"/>
          <w:szCs w:val="28"/>
          <w:shd w:val="clear" w:color="auto" w:fill="FFFFFF"/>
        </w:rPr>
        <w:t>широко распр</w:t>
      </w:r>
      <w:r w:rsidR="00010688">
        <w:rPr>
          <w:sz w:val="28"/>
          <w:szCs w:val="28"/>
          <w:shd w:val="clear" w:color="auto" w:fill="FFFFFF"/>
        </w:rPr>
        <w:t>остранены недостаточно высокий </w:t>
      </w:r>
      <w:r w:rsidR="0013034E">
        <w:rPr>
          <w:color w:val="000000" w:themeColor="text1"/>
          <w:sz w:val="28"/>
          <w:szCs w:val="28"/>
          <w:shd w:val="clear" w:color="auto" w:fill="FFFFFF"/>
        </w:rPr>
        <w:t xml:space="preserve">уровень культуры </w:t>
      </w:r>
      <w:r w:rsidRPr="0013034E">
        <w:rPr>
          <w:color w:val="000000" w:themeColor="text1"/>
          <w:sz w:val="28"/>
          <w:szCs w:val="28"/>
          <w:shd w:val="clear" w:color="auto" w:fill="FFFFFF"/>
        </w:rPr>
        <w:t>питания,</w:t>
      </w:r>
      <w:r w:rsidRPr="00611A6F">
        <w:rPr>
          <w:sz w:val="28"/>
          <w:szCs w:val="28"/>
          <w:shd w:val="clear" w:color="auto" w:fill="FFFFFF"/>
        </w:rPr>
        <w:t xml:space="preserve"> потребительское отношение к</w:t>
      </w:r>
      <w:r w:rsidR="00010688">
        <w:rPr>
          <w:sz w:val="28"/>
          <w:szCs w:val="28"/>
          <w:shd w:val="clear" w:color="auto" w:fill="FFFFFF"/>
        </w:rPr>
        <w:t xml:space="preserve"> собственному здоровью, низкая </w:t>
      </w:r>
      <w:r w:rsidRPr="00611A6F">
        <w:rPr>
          <w:sz w:val="28"/>
          <w:szCs w:val="28"/>
          <w:shd w:val="clear" w:color="auto" w:fill="FFFFFF"/>
        </w:rPr>
        <w:t xml:space="preserve">личная ответственность в области его укрепления. </w:t>
      </w:r>
      <w:r w:rsidR="00010688">
        <w:rPr>
          <w:sz w:val="28"/>
          <w:szCs w:val="28"/>
          <w:shd w:val="clear" w:color="auto" w:fill="FFFFFF"/>
        </w:rPr>
        <w:t xml:space="preserve">По данным НИИ питания РАМН в рационе россиян в недостаточном количестве присутствуют: растительные и животные белки, полезные пищевые волокна, микронутриенты (минералы и витамины). Но в избыточном количестве присутствуют жиры животного происхождения, </w:t>
      </w:r>
      <w:r w:rsidR="00010688">
        <w:rPr>
          <w:sz w:val="28"/>
          <w:szCs w:val="28"/>
          <w:shd w:val="clear" w:color="auto" w:fill="FFFFFF"/>
        </w:rPr>
        <w:lastRenderedPageBreak/>
        <w:t>холестерин простые углеводы. Часто суточный рацион несет высокую калорийность.</w:t>
      </w:r>
    </w:p>
    <w:p w:rsidR="00010688" w:rsidRDefault="00010688" w:rsidP="000D5E8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зависимости от того, насколько получаемая с пищей энергия соответствует</w:t>
      </w:r>
      <w:r w:rsidR="0096625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её расходованию с помощью физической активности, у него формируется определенный пищевой статус</w:t>
      </w:r>
      <w:r w:rsidR="00713E1D">
        <w:rPr>
          <w:sz w:val="28"/>
          <w:szCs w:val="28"/>
          <w:shd w:val="clear" w:color="auto" w:fill="FFFFFF"/>
        </w:rPr>
        <w:t>, показателем которого является индекс массы тела (ИМТ), который определяется по формуле:</w:t>
      </w:r>
    </w:p>
    <w:p w:rsidR="0096625E" w:rsidRPr="0096625E" w:rsidRDefault="00DA1FD5" w:rsidP="0096625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2.2pt;margin-top:15.2pt;width:105pt;height:0;z-index:251658240" o:connectortype="straight"/>
        </w:pict>
      </w:r>
      <w:r w:rsidR="0096625E">
        <w:rPr>
          <w:sz w:val="28"/>
          <w:szCs w:val="28"/>
          <w:shd w:val="clear" w:color="auto" w:fill="FFFFFF"/>
        </w:rPr>
        <w:t>ИМТ=          Вес (кг)</w:t>
      </w:r>
    </w:p>
    <w:p w:rsidR="0096625E" w:rsidRDefault="0096625E" w:rsidP="0096625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</w:t>
      </w:r>
      <w:r w:rsidRPr="0096625E">
        <w:rPr>
          <w:sz w:val="28"/>
          <w:szCs w:val="28"/>
          <w:shd w:val="clear" w:color="auto" w:fill="FFFFFF"/>
        </w:rPr>
        <w:t>Рост (м2)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625E" w:rsidTr="0096625E">
        <w:tc>
          <w:tcPr>
            <w:tcW w:w="4785" w:type="dxa"/>
            <w:shd w:val="clear" w:color="auto" w:fill="FFFFFF" w:themeFill="background1"/>
          </w:tcPr>
          <w:p w:rsidR="0096625E" w:rsidRPr="0096625E" w:rsidRDefault="0096625E" w:rsidP="0096625E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6625E">
              <w:rPr>
                <w:b/>
                <w:sz w:val="28"/>
                <w:szCs w:val="28"/>
                <w:shd w:val="clear" w:color="auto" w:fill="FFFFFF"/>
              </w:rPr>
              <w:t>Значение ИМТ</w:t>
            </w:r>
          </w:p>
        </w:tc>
        <w:tc>
          <w:tcPr>
            <w:tcW w:w="4786" w:type="dxa"/>
            <w:shd w:val="clear" w:color="auto" w:fill="FFFFFF" w:themeFill="background1"/>
          </w:tcPr>
          <w:p w:rsidR="0096625E" w:rsidRPr="0096625E" w:rsidRDefault="0096625E" w:rsidP="0096625E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6625E">
              <w:rPr>
                <w:b/>
                <w:sz w:val="28"/>
                <w:szCs w:val="28"/>
                <w:shd w:val="clear" w:color="auto" w:fill="FFFFFF"/>
              </w:rPr>
              <w:t>Оценка веса</w:t>
            </w:r>
          </w:p>
        </w:tc>
      </w:tr>
      <w:tr w:rsidR="0096625E" w:rsidTr="0096625E">
        <w:tc>
          <w:tcPr>
            <w:tcW w:w="4785" w:type="dxa"/>
          </w:tcPr>
          <w:p w:rsidR="0096625E" w:rsidRDefault="0096625E" w:rsidP="0096625E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Менее 18,5</w:t>
            </w:r>
          </w:p>
        </w:tc>
        <w:tc>
          <w:tcPr>
            <w:tcW w:w="4786" w:type="dxa"/>
          </w:tcPr>
          <w:p w:rsidR="0096625E" w:rsidRDefault="0096625E" w:rsidP="0096625E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Недостаточная масса тела</w:t>
            </w:r>
          </w:p>
        </w:tc>
      </w:tr>
      <w:tr w:rsidR="0096625E" w:rsidTr="0096625E">
        <w:tc>
          <w:tcPr>
            <w:tcW w:w="4785" w:type="dxa"/>
          </w:tcPr>
          <w:p w:rsidR="0096625E" w:rsidRPr="00FC289F" w:rsidRDefault="0096625E" w:rsidP="0096625E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C0504D" w:themeColor="accent2"/>
                <w:sz w:val="28"/>
                <w:szCs w:val="28"/>
                <w:shd w:val="clear" w:color="auto" w:fill="FFFFFF"/>
              </w:rPr>
            </w:pPr>
            <w:r w:rsidRPr="00FC289F">
              <w:rPr>
                <w:color w:val="C0504D" w:themeColor="accent2"/>
                <w:sz w:val="28"/>
                <w:szCs w:val="28"/>
                <w:shd w:val="clear" w:color="auto" w:fill="FFFFFF"/>
              </w:rPr>
              <w:t>18,6-24,9</w:t>
            </w:r>
          </w:p>
        </w:tc>
        <w:tc>
          <w:tcPr>
            <w:tcW w:w="4786" w:type="dxa"/>
          </w:tcPr>
          <w:p w:rsidR="0096625E" w:rsidRPr="00FC289F" w:rsidRDefault="0096625E" w:rsidP="0096625E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C0504D" w:themeColor="accent2"/>
                <w:sz w:val="28"/>
                <w:szCs w:val="28"/>
                <w:shd w:val="clear" w:color="auto" w:fill="FFFFFF"/>
              </w:rPr>
            </w:pPr>
            <w:r w:rsidRPr="00FC289F">
              <w:rPr>
                <w:color w:val="C0504D" w:themeColor="accent2"/>
                <w:sz w:val="28"/>
                <w:szCs w:val="28"/>
                <w:shd w:val="clear" w:color="auto" w:fill="FFFFFF"/>
              </w:rPr>
              <w:t>Нормальная масса тела</w:t>
            </w:r>
          </w:p>
        </w:tc>
      </w:tr>
      <w:tr w:rsidR="0096625E" w:rsidTr="0096625E">
        <w:tc>
          <w:tcPr>
            <w:tcW w:w="4785" w:type="dxa"/>
          </w:tcPr>
          <w:p w:rsidR="0096625E" w:rsidRDefault="0096625E" w:rsidP="0096625E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25-29,9</w:t>
            </w:r>
          </w:p>
        </w:tc>
        <w:tc>
          <w:tcPr>
            <w:tcW w:w="4786" w:type="dxa"/>
          </w:tcPr>
          <w:p w:rsidR="0096625E" w:rsidRDefault="0096625E" w:rsidP="0096625E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Избыточная масса тела</w:t>
            </w:r>
          </w:p>
        </w:tc>
      </w:tr>
      <w:tr w:rsidR="0096625E" w:rsidTr="0096625E">
        <w:tc>
          <w:tcPr>
            <w:tcW w:w="4785" w:type="dxa"/>
          </w:tcPr>
          <w:p w:rsidR="0096625E" w:rsidRDefault="0096625E" w:rsidP="0096625E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30-39,9</w:t>
            </w:r>
          </w:p>
        </w:tc>
        <w:tc>
          <w:tcPr>
            <w:tcW w:w="4786" w:type="dxa"/>
          </w:tcPr>
          <w:p w:rsidR="0096625E" w:rsidRDefault="0096625E" w:rsidP="0096625E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Ожирение</w:t>
            </w:r>
          </w:p>
        </w:tc>
      </w:tr>
      <w:tr w:rsidR="0096625E" w:rsidTr="0096625E">
        <w:tc>
          <w:tcPr>
            <w:tcW w:w="4785" w:type="dxa"/>
          </w:tcPr>
          <w:p w:rsidR="0096625E" w:rsidRDefault="0096625E" w:rsidP="0096625E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40 и более</w:t>
            </w:r>
          </w:p>
        </w:tc>
        <w:tc>
          <w:tcPr>
            <w:tcW w:w="4786" w:type="dxa"/>
          </w:tcPr>
          <w:p w:rsidR="0096625E" w:rsidRDefault="0096625E" w:rsidP="0096625E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Резко выраженное ожирение</w:t>
            </w:r>
          </w:p>
        </w:tc>
      </w:tr>
    </w:tbl>
    <w:p w:rsidR="00713E1D" w:rsidRDefault="00713E1D" w:rsidP="000D5E8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</w:p>
    <w:p w:rsidR="000D5E8A" w:rsidRPr="00296D9E" w:rsidRDefault="00296D9E" w:rsidP="00296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D9E">
        <w:rPr>
          <w:rFonts w:ascii="Times New Roman" w:hAnsi="Times New Roman" w:cs="Times New Roman"/>
          <w:sz w:val="28"/>
          <w:szCs w:val="28"/>
        </w:rPr>
        <w:t xml:space="preserve">Благоприятными для здоровья показателями являются значения индекса, равные </w:t>
      </w:r>
      <w:r w:rsidR="00FC289F">
        <w:rPr>
          <w:rFonts w:ascii="Times New Roman" w:hAnsi="Times New Roman" w:cs="Times New Roman"/>
          <w:sz w:val="28"/>
          <w:szCs w:val="28"/>
        </w:rPr>
        <w:t xml:space="preserve">18,6 </w:t>
      </w:r>
      <w:r w:rsidRPr="00296D9E">
        <w:rPr>
          <w:rFonts w:ascii="Times New Roman" w:hAnsi="Times New Roman" w:cs="Times New Roman"/>
          <w:sz w:val="28"/>
          <w:szCs w:val="28"/>
        </w:rPr>
        <w:t>-</w:t>
      </w:r>
      <w:r w:rsidR="00FC289F">
        <w:rPr>
          <w:rFonts w:ascii="Times New Roman" w:hAnsi="Times New Roman" w:cs="Times New Roman"/>
          <w:sz w:val="28"/>
          <w:szCs w:val="28"/>
        </w:rPr>
        <w:t>24,9</w:t>
      </w:r>
      <w:r w:rsidRPr="00296D9E">
        <w:rPr>
          <w:rFonts w:ascii="Times New Roman" w:hAnsi="Times New Roman" w:cs="Times New Roman"/>
          <w:sz w:val="28"/>
          <w:szCs w:val="28"/>
        </w:rPr>
        <w:t>. Если значение индекса выше 25, это означает, что у человека имеется избыточная масса тела и повышенный риск развития заболеваний.</w:t>
      </w:r>
    </w:p>
    <w:p w:rsidR="000D5E8A" w:rsidRPr="00DA1FD5" w:rsidRDefault="000D5E8A" w:rsidP="00296D9E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bCs/>
          <w:color w:val="FF0000"/>
          <w:sz w:val="28"/>
          <w:szCs w:val="28"/>
          <w:shd w:val="clear" w:color="auto" w:fill="FFFFFF"/>
        </w:rPr>
      </w:pPr>
      <w:r w:rsidRPr="000D5E8A">
        <w:rPr>
          <w:sz w:val="28"/>
          <w:szCs w:val="28"/>
          <w:shd w:val="clear" w:color="auto" w:fill="FFFFFF"/>
        </w:rPr>
        <w:t xml:space="preserve">Для </w:t>
      </w:r>
      <w:r w:rsidR="00E83978">
        <w:rPr>
          <w:sz w:val="28"/>
          <w:szCs w:val="28"/>
          <w:shd w:val="clear" w:color="auto" w:fill="FFFFFF"/>
        </w:rPr>
        <w:t>людей</w:t>
      </w:r>
      <w:r w:rsidRPr="000D5E8A">
        <w:rPr>
          <w:sz w:val="28"/>
          <w:szCs w:val="28"/>
          <w:shd w:val="clear" w:color="auto" w:fill="FFFFFF"/>
        </w:rPr>
        <w:t xml:space="preserve"> с избыточным весо</w:t>
      </w:r>
      <w:r>
        <w:rPr>
          <w:sz w:val="28"/>
          <w:szCs w:val="28"/>
          <w:shd w:val="clear" w:color="auto" w:fill="FFFFFF"/>
        </w:rPr>
        <w:t xml:space="preserve">м разработано много специальных </w:t>
      </w:r>
      <w:r w:rsidRPr="000D5E8A">
        <w:rPr>
          <w:sz w:val="28"/>
          <w:szCs w:val="28"/>
          <w:shd w:val="clear" w:color="auto" w:fill="FFFFFF"/>
        </w:rPr>
        <w:t>диет</w:t>
      </w:r>
      <w:r>
        <w:rPr>
          <w:sz w:val="28"/>
          <w:szCs w:val="28"/>
          <w:shd w:val="clear" w:color="auto" w:fill="FFFFFF"/>
        </w:rPr>
        <w:t>, которы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е</w:t>
      </w:r>
      <w:r w:rsidRPr="000D5E8A">
        <w:rPr>
          <w:sz w:val="28"/>
          <w:szCs w:val="28"/>
          <w:shd w:val="clear" w:color="auto" w:fill="FFFFFF"/>
        </w:rPr>
        <w:t xml:space="preserve"> основаны на принципе снижения энергетической ценности рациона за счет легкоусвояемых жиров и углеводов при нормальном содержании белков. </w:t>
      </w:r>
      <w:r w:rsidR="0052756E">
        <w:rPr>
          <w:sz w:val="28"/>
          <w:szCs w:val="28"/>
          <w:shd w:val="clear" w:color="auto" w:fill="FFFFFF"/>
        </w:rPr>
        <w:t xml:space="preserve">И, </w:t>
      </w:r>
      <w:r w:rsidR="00296D9E">
        <w:rPr>
          <w:sz w:val="28"/>
          <w:szCs w:val="28"/>
          <w:shd w:val="clear" w:color="auto" w:fill="FFFFFF"/>
        </w:rPr>
        <w:t xml:space="preserve">конечно же, </w:t>
      </w:r>
      <w:r w:rsidR="00E83978">
        <w:rPr>
          <w:sz w:val="28"/>
          <w:szCs w:val="28"/>
          <w:shd w:val="clear" w:color="auto" w:fill="FFFFFF"/>
        </w:rPr>
        <w:t xml:space="preserve">требуется </w:t>
      </w:r>
      <w:r w:rsidR="00296D9E">
        <w:rPr>
          <w:sz w:val="28"/>
          <w:szCs w:val="28"/>
          <w:shd w:val="clear" w:color="auto" w:fill="FFFFFF"/>
        </w:rPr>
        <w:t xml:space="preserve">увеличение физической активности. Для людей с лишним весом разработаны различные </w:t>
      </w:r>
      <w:r w:rsidR="00296D9E" w:rsidRPr="00DA1FD5">
        <w:rPr>
          <w:color w:val="FF0000"/>
          <w:sz w:val="28"/>
          <w:szCs w:val="28"/>
          <w:shd w:val="clear" w:color="auto" w:fill="FFFFFF"/>
        </w:rPr>
        <w:t>комплексы упражнений</w:t>
      </w:r>
      <w:r w:rsidR="00DA1FD5" w:rsidRPr="00DA1FD5">
        <w:rPr>
          <w:color w:val="FF0000"/>
          <w:sz w:val="28"/>
          <w:szCs w:val="28"/>
          <w:shd w:val="clear" w:color="auto" w:fill="FFFFFF"/>
        </w:rPr>
        <w:t xml:space="preserve"> (</w:t>
      </w:r>
      <w:r w:rsidR="0013034E" w:rsidRPr="00DA1FD5">
        <w:rPr>
          <w:color w:val="FF0000"/>
          <w:sz w:val="28"/>
          <w:szCs w:val="28"/>
          <w:shd w:val="clear" w:color="auto" w:fill="FFFFFF"/>
        </w:rPr>
        <w:t>ссылка</w:t>
      </w:r>
      <w:r w:rsidR="00A61B04" w:rsidRPr="00DA1FD5">
        <w:rPr>
          <w:color w:val="FF0000"/>
          <w:sz w:val="28"/>
          <w:szCs w:val="28"/>
          <w:shd w:val="clear" w:color="auto" w:fill="FFFFFF"/>
        </w:rPr>
        <w:t>?</w:t>
      </w:r>
      <w:r w:rsidR="00296D9E" w:rsidRPr="00DA1FD5">
        <w:rPr>
          <w:color w:val="FF0000"/>
          <w:sz w:val="28"/>
          <w:szCs w:val="28"/>
          <w:shd w:val="clear" w:color="auto" w:fill="FFFFFF"/>
        </w:rPr>
        <w:t>)</w:t>
      </w:r>
      <w:r w:rsidR="0052756E" w:rsidRPr="00DA1FD5">
        <w:rPr>
          <w:color w:val="FF0000"/>
          <w:sz w:val="28"/>
          <w:szCs w:val="28"/>
          <w:shd w:val="clear" w:color="auto" w:fill="FFFFFF"/>
        </w:rPr>
        <w:t>.</w:t>
      </w:r>
    </w:p>
    <w:p w:rsidR="00296D9E" w:rsidRDefault="0052756E" w:rsidP="00296D9E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Неправильное питание, низкая физическая активность, несоблюдение режима труда и отдыха</w:t>
      </w:r>
      <w:r w:rsidR="000D5E8A" w:rsidRPr="000D5E8A">
        <w:rPr>
          <w:sz w:val="28"/>
          <w:szCs w:val="28"/>
          <w:shd w:val="clear" w:color="auto" w:fill="FFFFFF"/>
        </w:rPr>
        <w:t xml:space="preserve"> </w:t>
      </w:r>
      <w:r w:rsidR="00296D9E" w:rsidRPr="000D5E8A">
        <w:rPr>
          <w:b/>
          <w:bCs/>
          <w:sz w:val="28"/>
          <w:szCs w:val="28"/>
          <w:shd w:val="clear" w:color="auto" w:fill="FFFFFF"/>
        </w:rPr>
        <w:t>могут привести к серьез</w:t>
      </w:r>
      <w:r w:rsidR="00296D9E">
        <w:rPr>
          <w:b/>
          <w:bCs/>
          <w:sz w:val="28"/>
          <w:szCs w:val="28"/>
          <w:shd w:val="clear" w:color="auto" w:fill="FFFFFF"/>
        </w:rPr>
        <w:t>ным осложнениям здоровья, таким</w:t>
      </w:r>
      <w:r>
        <w:rPr>
          <w:b/>
          <w:bCs/>
          <w:sz w:val="28"/>
          <w:szCs w:val="28"/>
          <w:shd w:val="clear" w:color="auto" w:fill="FFFFFF"/>
        </w:rPr>
        <w:t xml:space="preserve"> как: сердечно-сосудистые </w:t>
      </w:r>
      <w:r w:rsidR="00296D9E" w:rsidRPr="000D5E8A">
        <w:rPr>
          <w:b/>
          <w:bCs/>
          <w:sz w:val="28"/>
          <w:szCs w:val="28"/>
          <w:shd w:val="clear" w:color="auto" w:fill="FFFFFF"/>
        </w:rPr>
        <w:t>заболевания;</w:t>
      </w:r>
      <w:r w:rsidR="00296D9E">
        <w:rPr>
          <w:sz w:val="28"/>
          <w:szCs w:val="28"/>
          <w:shd w:val="clear" w:color="auto" w:fill="FFFFFF"/>
        </w:rPr>
        <w:t xml:space="preserve"> </w:t>
      </w:r>
      <w:r w:rsidR="00296D9E" w:rsidRPr="000D5E8A">
        <w:rPr>
          <w:b/>
          <w:bCs/>
          <w:sz w:val="28"/>
          <w:szCs w:val="28"/>
          <w:shd w:val="clear" w:color="auto" w:fill="FFFFFF"/>
        </w:rPr>
        <w:t>диабет;</w:t>
      </w:r>
      <w:r w:rsidR="00296D9E">
        <w:rPr>
          <w:sz w:val="28"/>
          <w:szCs w:val="28"/>
          <w:shd w:val="clear" w:color="auto" w:fill="FFFFFF"/>
        </w:rPr>
        <w:t xml:space="preserve"> </w:t>
      </w:r>
      <w:r w:rsidR="00296D9E" w:rsidRPr="000D5E8A">
        <w:rPr>
          <w:b/>
          <w:bCs/>
          <w:sz w:val="28"/>
          <w:szCs w:val="28"/>
          <w:shd w:val="clear" w:color="auto" w:fill="FFFFFF"/>
        </w:rPr>
        <w:t>гипертония; заболевания</w:t>
      </w:r>
      <w:r w:rsidR="00296D9E">
        <w:rPr>
          <w:sz w:val="28"/>
          <w:szCs w:val="28"/>
          <w:shd w:val="clear" w:color="auto" w:fill="FFFFFF"/>
        </w:rPr>
        <w:t xml:space="preserve"> </w:t>
      </w:r>
      <w:r w:rsidR="00296D9E" w:rsidRPr="000D5E8A">
        <w:rPr>
          <w:b/>
          <w:bCs/>
          <w:sz w:val="28"/>
          <w:szCs w:val="28"/>
          <w:shd w:val="clear" w:color="auto" w:fill="FFFFFF"/>
        </w:rPr>
        <w:t>почек, печени</w:t>
      </w:r>
      <w:r>
        <w:rPr>
          <w:b/>
          <w:bCs/>
          <w:sz w:val="28"/>
          <w:szCs w:val="28"/>
          <w:shd w:val="clear" w:color="auto" w:fill="FFFFFF"/>
        </w:rPr>
        <w:t>, заболевания опорно-двигательного аппарата</w:t>
      </w:r>
      <w:r w:rsidR="00296D9E" w:rsidRPr="000D5E8A">
        <w:rPr>
          <w:b/>
          <w:bCs/>
          <w:sz w:val="28"/>
          <w:szCs w:val="28"/>
          <w:shd w:val="clear" w:color="auto" w:fill="FFFFFF"/>
        </w:rPr>
        <w:t xml:space="preserve"> и другие.</w:t>
      </w:r>
      <w:r w:rsidR="00296D9E">
        <w:rPr>
          <w:sz w:val="28"/>
          <w:szCs w:val="28"/>
          <w:shd w:val="clear" w:color="auto" w:fill="FFFFFF"/>
        </w:rPr>
        <w:t xml:space="preserve"> </w:t>
      </w:r>
    </w:p>
    <w:p w:rsidR="006A5E4C" w:rsidRDefault="006A5E4C" w:rsidP="00E8397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D40FB8" w:rsidRPr="0052756E" w:rsidRDefault="006A5E4C" w:rsidP="006A5E4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2756E">
        <w:rPr>
          <w:color w:val="000000" w:themeColor="text1"/>
          <w:sz w:val="28"/>
          <w:szCs w:val="28"/>
          <w:shd w:val="clear" w:color="auto" w:fill="FFFFFF"/>
        </w:rPr>
        <w:t>Питайтесь правильно и будете здоровы!</w:t>
      </w:r>
      <w:r w:rsidR="00611A6F" w:rsidRPr="0052756E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sectPr w:rsidR="00D40FB8" w:rsidRPr="0052756E" w:rsidSect="00EF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B6112"/>
    <w:multiLevelType w:val="hybridMultilevel"/>
    <w:tmpl w:val="5098570A"/>
    <w:lvl w:ilvl="0" w:tplc="9E3860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5A9E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7AF2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48AA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B20A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E67B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68BB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BA88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0A5A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1A42664"/>
    <w:multiLevelType w:val="hybridMultilevel"/>
    <w:tmpl w:val="E4E22F80"/>
    <w:lvl w:ilvl="0" w:tplc="B37C1BA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266CD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E62D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4652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6EB2B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E069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65F9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FA000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0B52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33279"/>
    <w:multiLevelType w:val="hybridMultilevel"/>
    <w:tmpl w:val="3676BB74"/>
    <w:lvl w:ilvl="0" w:tplc="DE5E62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2E7F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5ED0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D626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B0A0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DE19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7466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6A41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FAE3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5065F8D"/>
    <w:multiLevelType w:val="hybridMultilevel"/>
    <w:tmpl w:val="8A6E3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FB8"/>
    <w:rsid w:val="00010688"/>
    <w:rsid w:val="000D5E8A"/>
    <w:rsid w:val="0013034E"/>
    <w:rsid w:val="00296D9E"/>
    <w:rsid w:val="002A42D2"/>
    <w:rsid w:val="0045027F"/>
    <w:rsid w:val="004E2F46"/>
    <w:rsid w:val="0052756E"/>
    <w:rsid w:val="005D5AE4"/>
    <w:rsid w:val="00611A6F"/>
    <w:rsid w:val="006A5E4C"/>
    <w:rsid w:val="00713E1D"/>
    <w:rsid w:val="007401E1"/>
    <w:rsid w:val="0096625E"/>
    <w:rsid w:val="00A55F19"/>
    <w:rsid w:val="00A61B04"/>
    <w:rsid w:val="00B127F5"/>
    <w:rsid w:val="00D40FB8"/>
    <w:rsid w:val="00D62F9C"/>
    <w:rsid w:val="00DA1FD5"/>
    <w:rsid w:val="00E46DDB"/>
    <w:rsid w:val="00E83978"/>
    <w:rsid w:val="00E840DC"/>
    <w:rsid w:val="00EF7145"/>
    <w:rsid w:val="00F2214E"/>
    <w:rsid w:val="00FC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14A08BB1"/>
  <w15:docId w15:val="{90CE049A-A30B-41FD-B2C7-9CA55D2C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F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4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96625E"/>
    <w:rPr>
      <w:color w:val="808080"/>
    </w:rPr>
  </w:style>
  <w:style w:type="table" w:styleId="a6">
    <w:name w:val="Table Grid"/>
    <w:basedOn w:val="a1"/>
    <w:uiPriority w:val="59"/>
    <w:rsid w:val="0096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9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29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15</cp:revision>
  <dcterms:created xsi:type="dcterms:W3CDTF">2019-06-04T07:10:00Z</dcterms:created>
  <dcterms:modified xsi:type="dcterms:W3CDTF">2019-06-06T13:13:00Z</dcterms:modified>
</cp:coreProperties>
</file>